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FE40F1" w:rsidRPr="00EB6AFA">
        <w:rPr>
          <w:rFonts w:ascii="Times New Roman" w:hAnsi="Times New Roman" w:cs="Times New Roman"/>
        </w:rPr>
        <w:t xml:space="preserve"> </w:t>
      </w:r>
      <w:r w:rsidR="00EB6AFA">
        <w:rPr>
          <w:rFonts w:ascii="Times New Roman" w:hAnsi="Times New Roman" w:cs="Times New Roman"/>
        </w:rPr>
        <w:t>7/2020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1AB" w:rsidRPr="00EB6AFA">
        <w:rPr>
          <w:rFonts w:ascii="Times New Roman" w:hAnsi="Times New Roman" w:cs="Times New Roman"/>
        </w:rPr>
        <w:t xml:space="preserve">z dnia </w:t>
      </w:r>
      <w:r w:rsidR="00EB6AFA">
        <w:rPr>
          <w:rFonts w:ascii="Times New Roman" w:hAnsi="Times New Roman" w:cs="Times New Roman"/>
        </w:rPr>
        <w:t>13</w:t>
      </w:r>
      <w:r w:rsidRPr="00EB6AFA">
        <w:rPr>
          <w:rFonts w:ascii="Times New Roman" w:hAnsi="Times New Roman" w:cs="Times New Roman"/>
        </w:rPr>
        <w:t xml:space="preserve"> </w:t>
      </w:r>
      <w:r w:rsidR="00EB6AFA">
        <w:rPr>
          <w:rFonts w:ascii="Times New Roman" w:hAnsi="Times New Roman" w:cs="Times New Roman"/>
        </w:rPr>
        <w:t>stycznia</w:t>
      </w:r>
      <w:r w:rsidR="00C07E51" w:rsidRPr="00EB6AFA">
        <w:rPr>
          <w:rFonts w:ascii="Times New Roman" w:hAnsi="Times New Roman" w:cs="Times New Roman"/>
        </w:rPr>
        <w:t xml:space="preserve"> </w:t>
      </w:r>
      <w:r w:rsidR="00622CA6" w:rsidRPr="00EB6AFA">
        <w:rPr>
          <w:rFonts w:ascii="Times New Roman" w:hAnsi="Times New Roman" w:cs="Times New Roman"/>
        </w:rPr>
        <w:t>20</w:t>
      </w:r>
      <w:r w:rsidR="00EB6AFA">
        <w:rPr>
          <w:rFonts w:ascii="Times New Roman" w:hAnsi="Times New Roman" w:cs="Times New Roman"/>
        </w:rPr>
        <w:t>20</w:t>
      </w:r>
      <w:r w:rsidR="007C62AE" w:rsidRPr="00EB6AFA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01770F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Szkoły Podstawowej 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="00101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Podstawowa</w:t>
      </w:r>
      <w:r w:rsidR="0010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42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4A03E8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nauczycielem mianowanym lub dyplomowanym, który spełnia łącznie następujące wymagania:</w:t>
      </w:r>
    </w:p>
    <w:p w:rsidR="005C5845" w:rsidRDefault="004A03E8" w:rsidP="0097101A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wykształcenie wyższe i tytuł zawodowy magister, magister inżynier lub równorzędny, oraz przygotowanie pedagogicz</w:t>
      </w:r>
      <w:r w:rsidR="0097101A">
        <w:rPr>
          <w:rFonts w:ascii="Times New Roman" w:eastAsia="Times New Roman" w:hAnsi="Times New Roman" w:cs="Times New Roman"/>
          <w:sz w:val="24"/>
          <w:szCs w:val="24"/>
          <w:lang w:eastAsia="pl-PL"/>
        </w:rPr>
        <w:t>ne i kwalifikacje</w:t>
      </w:r>
      <w:r w:rsidR="0097101A" w:rsidRPr="00971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01A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zajmowania stanowiska nauczyciela</w:t>
      </w:r>
      <w:r w:rsidR="00971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01A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danej szkole lub </w:t>
      </w:r>
      <w:r w:rsidR="0097101A" w:rsidRPr="00047A22">
        <w:rPr>
          <w:rFonts w:ascii="Times New Roman" w:hAnsi="Times New Roman" w:cs="Times New Roman"/>
          <w:sz w:val="24"/>
          <w:szCs w:val="24"/>
        </w:rPr>
        <w:t>posiada wykształcenie wyższe i tytuł zawodowy licencjat, inżynier lub równorzędny, or</w:t>
      </w:r>
      <w:r w:rsidR="0097101A">
        <w:rPr>
          <w:rFonts w:ascii="Times New Roman" w:hAnsi="Times New Roman" w:cs="Times New Roman"/>
          <w:sz w:val="24"/>
          <w:szCs w:val="24"/>
        </w:rPr>
        <w:t>az przygotowanie pedagogiczne i </w:t>
      </w:r>
      <w:r w:rsidR="0097101A" w:rsidRPr="00047A22">
        <w:rPr>
          <w:rFonts w:ascii="Times New Roman" w:hAnsi="Times New Roman" w:cs="Times New Roman"/>
          <w:sz w:val="24"/>
          <w:szCs w:val="24"/>
        </w:rPr>
        <w:t>kwalifikacje do zajmowania stanowiska nauczyciela w danej szkole podstawowej,</w:t>
      </w:r>
    </w:p>
    <w:p w:rsidR="005C5845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 studia </w:t>
      </w:r>
      <w:r w:rsidR="005C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pierwszego stopnia, studia drugiego stopnia, jednolite studia magisterskie lub studia podyplomowe, </w:t>
      </w:r>
      <w:r w:rsidR="005C5845" w:rsidRPr="005C584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zarządzania albo kurs kwalifikacyjny z zakresu zarządzania oświatą prowadzony zgodnie z przepisami w sprawie placówek doskonalenia nauczycieli</w:t>
      </w:r>
      <w:r w:rsidR="005C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 pedagogicznej na stanowisku nauczyciela lub pięcioletni staż pracy dydaktycznej na stanowisku nauczyciela akademickiego,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uzyskał: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co najmniej </w:t>
      </w:r>
      <w:r w:rsidR="005C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pracy w okresie ostatnich pięciu lat pracy lub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pozytywną ocenę dorobku zawodowego w okresie ostatniego roku albo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 przypadku nauczyciela akademickiego – pozytywną ocenę pracy w okresie ostatnich   </w:t>
      </w:r>
    </w:p>
    <w:p w:rsidR="004A03E8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czterech latach pracy w </w:t>
      </w:r>
      <w:r w:rsidR="005C5845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5385" w:rsidRPr="00047A22" w:rsidRDefault="00865385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konkursu na stanowisko dyrektora,</w:t>
      </w:r>
    </w:p>
    <w:p w:rsidR="004A03E8" w:rsidRPr="00047A22" w:rsidRDefault="00244B62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czym wymóg posiadania co najmniej bardzo dobrej oceny pracy albo pozytywnej oceny dorobku zawodowego dotyczy nauczycieli mianowanych lub dyplomowanych zatrudnionych na stanowisku wymagającym kwalifikacji pedagogicznych w urzędzie organu administracji rządowej, kuratorium oświaty, Centrum Edukacji Artystycznej, Centralnej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Egzaminacyjnej i okręgowych komisjach egzaminacyjnych oraz nauczycieli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dyplomowanych urlopowanych lub zwolnionych z obowiązku świadczenia pracy na podstawie przepisów Ustawy z dnia 23 maja 1991 r. o związkach zawodowych(Dz. U. z 2019 r. poz. 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263 ze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:rsidR="004A03E8" w:rsidRPr="00047A22" w:rsidRDefault="009E3969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warunki zdrowotne </w:t>
      </w:r>
      <w:r w:rsidR="00F9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4A03E8"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f) ma pełną zdolność do czynności prawnych i korzysta z pełni praw publicznych,</w:t>
      </w:r>
    </w:p>
    <w:p w:rsidR="004D522C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4D522C" w:rsidRPr="004D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 prawomocnie ukarany karą dyscyplinarną, o której mowa w art. 76 ust. 1 ustawy z dnia 26 stycznia 1982 r. - Karta Nauczyciela (Dz. U. z 2018 r. poz. 967 i 2245 oraz z 2019 r. poz. 730 i 1287), a w przypadku nauczyciela akademickiego - karą dyscyplinarną, o której mowa w art. 276 ust. 1 ustawy z dnia 20 lipca 2018 r. - Prawo o szkolnictwie wyższym i nauce (Dz. U. </w:t>
      </w:r>
      <w:r w:rsidR="008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1668, ze </w:t>
      </w:r>
      <w:r w:rsidR="004D522C" w:rsidRPr="004D522C">
        <w:rPr>
          <w:rFonts w:ascii="Times New Roman" w:eastAsia="Times New Roman" w:hAnsi="Times New Roman" w:cs="Times New Roman"/>
          <w:sz w:val="24"/>
          <w:szCs w:val="24"/>
          <w:lang w:eastAsia="pl-PL"/>
        </w:rPr>
        <w:t>zm.), lub karą dyscyplinarną, o której mowa w art. 140 ust. 1 ustawy z dnia 27 lipca 2005 r. - Prawo o szkolnictwie wyższym (Dz.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2017 r. poz. 2183, ze</w:t>
      </w:r>
      <w:r w:rsidR="004D522C" w:rsidRPr="004D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oraz nie toczy się przeciwko n</w:t>
      </w:r>
      <w:r w:rsidR="00384E76">
        <w:rPr>
          <w:rFonts w:ascii="Times New Roman" w:eastAsia="Times New Roman" w:hAnsi="Times New Roman" w:cs="Times New Roman"/>
          <w:sz w:val="24"/>
          <w:szCs w:val="24"/>
          <w:lang w:eastAsia="pl-PL"/>
        </w:rPr>
        <w:t>iemu postępowanie dyscyplinarne,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h) nie był skazany prawomocnym wyrokiem za umyślne przestępstwo lub umyślne przestępstwo skarbowe,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i) nie toczy się przeciwko niemu postępowanie o przestępstwo ścigane z oskarżenia publicznego,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j) nie był karany zakazem pełnienia funkcji związanych z dysponowaniem środkami publicznymi, o których mowa w art. 31 ust. 1 pkt 4 ustawy z dnia 17 grudnia 2004 r.                 o odpowiedzialności za naruszenie dyscypliny finansów publicznych (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358F6"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</w:t>
      </w:r>
      <w:r w:rsidR="00384E76" w:rsidRPr="00384E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- posiada znajomość języka polskiego poświadczoną na zasadach określonych w ustawie z dnia 7 października 1999 r. o języku polskim (Dz. U. z 2019 r. poz. 1480), ukończył studia pierwszego stopnia, studia drugiego stopnia lub jednolite studia magisterskie, na kierunku filologia polska, lub jest tłumaczem</w:t>
      </w:r>
      <w:r w:rsidR="00384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przysięgłym języka polskiego,</w:t>
      </w:r>
    </w:p>
    <w:p w:rsidR="004A03E8" w:rsidRPr="00047A22" w:rsidRDefault="004A03E8" w:rsidP="004A03E8">
      <w:pPr>
        <w:pStyle w:val="Akapitzlist"/>
        <w:numPr>
          <w:ilvl w:val="0"/>
          <w:numId w:val="2"/>
        </w:numPr>
        <w:spacing w:after="0" w:line="27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osobą niebędącą nauczycielem, która spełnia łącznie następujące wymagania: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obywatelstwo polskie, z tym że wymóg ten nie dotyczy obywateli państw członkowskich Unii Europejskiej, państw członkowskich Europejskiego Porozumienia o Wolnym Handlu (EFTA) – stron umowy o Europejskim Obszarze Gospodarczym oraz Konfederacji Szwajcarskiej,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 wykształcenie wyższe i tytuł zawodowy magister, magister inżynier lub równorzędny,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c) posiada co najmniej pięcioletni staż pracy, w tym co najmniej dwuletni staż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toczy się przeciwko niej postepowanie o przestępstwo ścigane z oskarżenia publicznego</w:t>
      </w:r>
      <w:r w:rsidR="00645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dyscyplinarne,</w:t>
      </w:r>
    </w:p>
    <w:p w:rsidR="004A03E8" w:rsidRPr="00047A22" w:rsidRDefault="004A03E8" w:rsidP="00865385">
      <w:pPr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spełnia wymagania określone w pkt 1) </w:t>
      </w:r>
      <w:proofErr w:type="spellStart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e, f, h, j, k.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Publicznej Szkoły Podstawowej nr </w:t>
      </w:r>
      <w:r w:rsidR="00446F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cudzoziemca – poświadczonej przez kandydata za zgodność z oryginałem kopii: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dyplomu potwierdzającego znajomość języka polskiego, o którym mowa w ustawie z dnia 7 października 1999r. o języku polskim (Dz. U. z 2019 r. poz. 1480),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84B2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4B2E">
        <w:rPr>
          <w:rFonts w:ascii="Times New Roman" w:eastAsia="Times New Roman" w:hAnsi="Times New Roman" w:cs="Times New Roman"/>
          <w:sz w:val="24"/>
          <w:szCs w:val="24"/>
          <w:lang w:eastAsia="pl-PL"/>
        </w:rPr>
        <w:t>1440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treści tych dokumentów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2186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- w przypadku kandydata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346911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i nauczyciela akademickiego - oświadczenia, że kandydat nie był prawomocnie ukarany karą dyscyplinarną, o której mowa w art. 76 ust. 1 ustawy z dnia 26 stycznia 1982 r. - Karta Nauczyciela (Dz. U. z 2018 r. poz. 967 i 2245 oraz z 2019 r. poz. 730 i 1287),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poz. 1668,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2183,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>„Konkurs na stanowisko dyrektora P</w:t>
      </w:r>
      <w:r w:rsidR="005358F6">
        <w:rPr>
          <w:rFonts w:ascii="Times New Roman" w:hAnsi="Times New Roman" w:cs="Times New Roman"/>
          <w:b/>
          <w:sz w:val="24"/>
          <w:szCs w:val="24"/>
        </w:rPr>
        <w:t>u</w:t>
      </w:r>
      <w:r w:rsidR="00F622A0">
        <w:rPr>
          <w:rFonts w:ascii="Times New Roman" w:hAnsi="Times New Roman" w:cs="Times New Roman"/>
          <w:b/>
          <w:sz w:val="24"/>
          <w:szCs w:val="24"/>
        </w:rPr>
        <w:t>blicznej Szkoły Podstawowej nr 3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47045">
        <w:rPr>
          <w:rFonts w:ascii="Times New Roman" w:hAnsi="Times New Roman" w:cs="Times New Roman"/>
          <w:b/>
          <w:sz w:val="24"/>
          <w:szCs w:val="24"/>
        </w:rPr>
        <w:t>28</w:t>
      </w:r>
      <w:r w:rsidR="00EB6AFA">
        <w:rPr>
          <w:rFonts w:ascii="Times New Roman" w:hAnsi="Times New Roman" w:cs="Times New Roman"/>
          <w:b/>
          <w:sz w:val="24"/>
          <w:szCs w:val="24"/>
        </w:rPr>
        <w:t>.01.2020</w:t>
      </w:r>
      <w:r w:rsidR="0046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b/>
          <w:sz w:val="24"/>
          <w:szCs w:val="24"/>
        </w:rPr>
        <w:t>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>rty pocztą decyduj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61AB"/>
    <w:rsid w:val="000B454F"/>
    <w:rsid w:val="0010170A"/>
    <w:rsid w:val="00106B13"/>
    <w:rsid w:val="001F2638"/>
    <w:rsid w:val="00203B99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C173B"/>
    <w:rsid w:val="003F6837"/>
    <w:rsid w:val="00411417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5C5845"/>
    <w:rsid w:val="006032A9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744C3B"/>
    <w:rsid w:val="00784B2E"/>
    <w:rsid w:val="007C62AE"/>
    <w:rsid w:val="007D11B5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A0C8D"/>
    <w:rsid w:val="009C14E7"/>
    <w:rsid w:val="009D4E65"/>
    <w:rsid w:val="009E3969"/>
    <w:rsid w:val="00A075FF"/>
    <w:rsid w:val="00A61DB4"/>
    <w:rsid w:val="00A66085"/>
    <w:rsid w:val="00A94900"/>
    <w:rsid w:val="00AA6009"/>
    <w:rsid w:val="00AC7479"/>
    <w:rsid w:val="00AD37CF"/>
    <w:rsid w:val="00AF5A7B"/>
    <w:rsid w:val="00B17B45"/>
    <w:rsid w:val="00B34A10"/>
    <w:rsid w:val="00B41335"/>
    <w:rsid w:val="00B50CB9"/>
    <w:rsid w:val="00B63455"/>
    <w:rsid w:val="00BD0305"/>
    <w:rsid w:val="00BE3D29"/>
    <w:rsid w:val="00BF0BDE"/>
    <w:rsid w:val="00C07E51"/>
    <w:rsid w:val="00C31DC9"/>
    <w:rsid w:val="00C55ECA"/>
    <w:rsid w:val="00C709EA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A877-C2EC-4862-9A45-8CB6363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6</cp:revision>
  <cp:lastPrinted>2020-01-13T08:42:00Z</cp:lastPrinted>
  <dcterms:created xsi:type="dcterms:W3CDTF">2019-12-19T09:58:00Z</dcterms:created>
  <dcterms:modified xsi:type="dcterms:W3CDTF">2020-01-13T08:43:00Z</dcterms:modified>
</cp:coreProperties>
</file>